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HY헤드라인M" w:hAnsi="Times New Roman" w:eastAsia="HY헤드라인M" w:cs="Times New Roman"/>
          <w:b/>
          <w:sz w:val="32"/>
        </w:rPr>
      </w:pPr>
      <w:r>
        <w:rPr>
          <w:rFonts w:hint="eastAsia" w:ascii="Batang" w:hAnsi="Batang" w:eastAsia="Batang" w:cs="Batang"/>
          <w:b/>
          <w:sz w:val="40"/>
          <w:szCs w:val="40"/>
          <w:lang w:eastAsia="zh-CN"/>
        </w:rPr>
        <w:t>大</w:t>
      </w:r>
      <w:r>
        <w:rPr>
          <w:rFonts w:hint="eastAsia" w:ascii="새굴림" w:hAnsi="새굴림" w:eastAsia="새굴림" w:cs="새굴림"/>
          <w:b/>
          <w:sz w:val="40"/>
          <w:szCs w:val="40"/>
          <w:lang w:eastAsia="zh-CN"/>
        </w:rPr>
        <w:t>学</w:t>
      </w:r>
      <w:r>
        <w:rPr>
          <w:rFonts w:hint="eastAsia" w:ascii="Batang" w:hAnsi="Batang" w:eastAsia="Batang" w:cs="Batang"/>
          <w:b/>
          <w:sz w:val="40"/>
          <w:szCs w:val="40"/>
          <w:lang w:eastAsia="zh-CN"/>
        </w:rPr>
        <w:t>院生</w:t>
      </w:r>
      <w:r>
        <w:rPr>
          <w:rFonts w:hint="eastAsia" w:ascii="Batang" w:eastAsia="새굴림" w:cs="새굴림" w:hAnsiTheme="majorHAnsi"/>
          <w:b/>
          <w:sz w:val="40"/>
          <w:szCs w:val="40"/>
          <w:lang w:eastAsia="zh-CN"/>
        </w:rPr>
        <w:t>韩语</w:t>
      </w:r>
      <w:r>
        <w:rPr>
          <w:rFonts w:hint="eastAsia" w:ascii="Batang" w:hAnsi="Batang" w:eastAsia="Batang" w:cs="새굴림"/>
          <w:b/>
          <w:sz w:val="40"/>
          <w:szCs w:val="40"/>
          <w:lang w:eastAsia="zh-CN"/>
        </w:rPr>
        <w:t>集中</w:t>
      </w:r>
      <w:r>
        <w:rPr>
          <w:rFonts w:hint="eastAsia" w:ascii="Batang" w:eastAsia="새굴림" w:cs="새굴림" w:hAnsiTheme="majorHAnsi"/>
          <w:b/>
          <w:sz w:val="40"/>
          <w:szCs w:val="40"/>
          <w:lang w:eastAsia="zh-CN"/>
        </w:rPr>
        <w:t>课</w:t>
      </w:r>
      <w:r>
        <w:rPr>
          <w:rFonts w:hint="eastAsia" w:ascii="Batang" w:hAnsi="Batang" w:eastAsia="Batang" w:cs="새굴림"/>
          <w:b/>
          <w:sz w:val="40"/>
          <w:szCs w:val="40"/>
          <w:lang w:eastAsia="zh-CN"/>
        </w:rPr>
        <w:t>程申</w:t>
      </w:r>
      <w:r>
        <w:rPr>
          <w:rFonts w:hint="eastAsia" w:ascii="Batang" w:eastAsia="宋体" w:cs="새굴림" w:hAnsiTheme="majorHAnsi"/>
          <w:b/>
          <w:sz w:val="40"/>
          <w:szCs w:val="40"/>
          <w:lang w:eastAsia="zh-CN"/>
        </w:rPr>
        <w:t>请书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336"/>
        <w:gridCol w:w="2691"/>
        <w:gridCol w:w="768"/>
        <w:gridCol w:w="1250"/>
        <w:gridCol w:w="745"/>
        <w:gridCol w:w="248"/>
        <w:gridCol w:w="635"/>
        <w:gridCol w:w="20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754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pacing w:after="0" w:line="276" w:lineRule="auto"/>
              <w:jc w:val="center"/>
              <w:textAlignment w:val="baseline"/>
              <w:rPr>
                <w:rFonts w:eastAsia="宋体" w:cs="Gulim" w:asciiTheme="minorEastAsia" w:hAnsi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684" w:type="dxa"/>
            <w:gridSpan w:val="8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auto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7"/>
              <w:wordWrap/>
              <w:spacing w:after="0" w:line="276" w:lineRule="auto"/>
              <w:ind w:left="-226" w:leftChars="-113"/>
              <w:jc w:val="center"/>
              <w:textAlignment w:val="baseline"/>
              <w:rPr>
                <w:rFonts w:eastAsia="宋体"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eastAsia="宋体"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学年度</w:t>
            </w:r>
            <w:r>
              <w:rPr>
                <w:rFonts w:hint="eastAsia" w:eastAsia="宋体"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秋</w:t>
            </w:r>
            <w:r>
              <w:rPr>
                <w:rFonts w:hint="eastAsia" w:eastAsia="宋体" w:cs="Gulim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季学期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754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pacing w:after="0" w:line="276" w:lineRule="auto"/>
              <w:jc w:val="center"/>
              <w:textAlignment w:val="baseline"/>
              <w:rPr>
                <w:rFonts w:cs="Gulim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</w:tc>
        <w:tc>
          <w:tcPr>
            <w:tcW w:w="4027" w:type="dxa"/>
            <w:gridSpan w:val="2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 w:cs="새굴림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Gulim"/>
                <w:kern w:val="0"/>
                <w:sz w:val="24"/>
                <w:szCs w:val="24"/>
                <w:lang w:eastAsia="zh-CN"/>
              </w:rPr>
              <w:t>大学院</w:t>
            </w:r>
            <w:r>
              <w:rPr>
                <w:rFonts w:hint="eastAsia" w:ascii="宋体" w:hAnsi="宋体" w:cs="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Gulim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새굴림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  <w:p>
            <w:pPr>
              <w:pStyle w:val="11"/>
              <w:jc w:val="left"/>
              <w:rPr>
                <w:sz w:val="24"/>
                <w:szCs w:val="24"/>
                <w:u w:val="single"/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Gulim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特殊大学院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새굴림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</w:tc>
        <w:tc>
          <w:tcPr>
            <w:tcW w:w="768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宋体" w:cs="Gulim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Gulim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课程</w:t>
            </w:r>
          </w:p>
        </w:tc>
        <w:tc>
          <w:tcPr>
            <w:tcW w:w="1995" w:type="dxa"/>
            <w:gridSpan w:val="2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새굴림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새굴림" w:hAnsi="새굴림" w:eastAsia="새굴림" w:cs="새굴림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Gulim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새굴림" w:hAnsi="새굴림" w:eastAsia="새굴림" w:cs="새굴림"/>
                <w:sz w:val="24"/>
                <w:szCs w:val="24"/>
              </w:rPr>
              <w:t>课程</w:t>
            </w:r>
          </w:p>
        </w:tc>
        <w:tc>
          <w:tcPr>
            <w:tcW w:w="883" w:type="dxa"/>
            <w:gridSpan w:val="2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宋体" w:cs="Gulim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Gulim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Gulim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754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韩文</w:t>
            </w: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4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英文</w:t>
            </w: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90" w:type="dxa"/>
            <w:gridSpan w:val="2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4709" w:type="dxa"/>
            <w:gridSpan w:val="3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646" w:type="dxa"/>
            <w:gridSpan w:val="2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090" w:type="dxa"/>
            <w:gridSpan w:val="2"/>
            <w:vMerge w:val="restart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韩国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0" w:type="dxa"/>
            <w:gridSpan w:val="2"/>
            <w:vMerge w:val="continue"/>
            <w:tcBorders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中国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2090" w:type="dxa"/>
            <w:gridSpan w:val="2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360" w:lineRule="auto"/>
              <w:textAlignment w:val="baseline"/>
              <w:rPr>
                <w:rFonts w:cs="Gulim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SNS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账号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ID)</w:t>
            </w:r>
          </w:p>
          <w:p>
            <w:pPr>
              <w:pStyle w:val="11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 w:eastAsia="宋体"/>
                <w:b/>
                <w:sz w:val="22"/>
                <w:lang w:eastAsia="zh-CN"/>
              </w:rPr>
              <w:t>kakaotalk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 w:eastAsia="宋体"/>
                <w:b/>
                <w:szCs w:val="20"/>
                <w:lang w:eastAsia="zh-CN"/>
              </w:rPr>
              <w:t>微信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48" w:type="dxa"/>
            <w:gridSpan w:val="7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1"/>
              <w:jc w:val="left"/>
              <w:rPr>
                <w:rFonts w:cs="Gulim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z w:val="22"/>
                <w:lang w:eastAsia="zh-CN"/>
              </w:rPr>
              <w:t xml:space="preserve">KAKA0TALK </w:t>
            </w:r>
            <w:r>
              <w:rPr>
                <w:rFonts w:hint="eastAsia"/>
                <w:sz w:val="24"/>
                <w:szCs w:val="24"/>
              </w:rPr>
              <w:t xml:space="preserve">ID:                          </w:t>
            </w:r>
            <w:r>
              <w:rPr>
                <w:rFonts w:hint="eastAsia" w:eastAsia="宋体"/>
                <w:b/>
                <w:sz w:val="24"/>
                <w:szCs w:val="20"/>
                <w:lang w:eastAsia="zh-CN"/>
              </w:rPr>
              <w:t>微信</w:t>
            </w:r>
            <w:r>
              <w:rPr>
                <w:rFonts w:hint="eastAsia"/>
                <w:sz w:val="24"/>
                <w:szCs w:val="24"/>
              </w:rPr>
              <w:t>ID: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4" w:hRule="atLeast"/>
        </w:trPr>
        <w:tc>
          <w:tcPr>
            <w:tcW w:w="10438" w:type="dxa"/>
            <w:gridSpan w:val="9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ind w:firstLine="560" w:firstLineChars="200"/>
              <w:jc w:val="center"/>
              <w:textAlignment w:val="baseline"/>
              <w:rPr>
                <w:rFonts w:cs="Gulim" w:asciiTheme="minorEastAsia" w:hAnsiTheme="minorEastAsia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Gulim" w:asciiTheme="minorEastAsia" w:hAnsi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本人自愿申请</w:t>
            </w:r>
            <w:r>
              <w:rPr>
                <w:rFonts w:hint="eastAsia" w:ascii="새굴림" w:hAnsi="새굴림" w:eastAsia="새굴림" w:cs="새굴림"/>
                <w:b/>
                <w:color w:val="000000"/>
                <w:kern w:val="0"/>
                <w:sz w:val="28"/>
                <w:szCs w:val="28"/>
                <w:lang w:eastAsia="zh-CN"/>
              </w:rPr>
              <w:t>贵校</w:t>
            </w:r>
            <w:r>
              <w:rPr>
                <w:rFonts w:hint="eastAsia" w:cs="Gulim" w:asciiTheme="minorEastAsia" w:hAnsi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eastAsia="zh-CN"/>
              </w:rPr>
              <w:t>大学院生</w:t>
            </w:r>
            <w:r>
              <w:rPr>
                <w:rFonts w:hint="eastAsia" w:ascii="새굴림" w:hAnsi="새굴림" w:eastAsia="새굴림" w:cs="새굴림"/>
                <w:b/>
                <w:sz w:val="28"/>
                <w:szCs w:val="28"/>
                <w:lang w:eastAsia="zh-CN"/>
              </w:rPr>
              <w:t>韩语集中课程</w:t>
            </w:r>
            <w:r>
              <w:rPr>
                <w:rFonts w:hint="eastAsia" w:cs="Times New Roman" w:asciiTheme="minorEastAsia" w:hAnsiTheme="minorEastAsia"/>
                <w:b/>
                <w:sz w:val="28"/>
                <w:szCs w:val="28"/>
                <w:lang w:eastAsia="zh-CN"/>
              </w:rPr>
              <w:t>】</w:t>
            </w:r>
            <w:r>
              <w:rPr>
                <w:rFonts w:hint="eastAsia" w:cs="Gulim" w:asciiTheme="minorEastAsia" w:hAnsi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.</w:t>
            </w:r>
          </w:p>
          <w:p>
            <w:pPr>
              <w:spacing w:after="0" w:line="240" w:lineRule="auto"/>
              <w:ind w:firstLine="480" w:firstLineChars="200"/>
              <w:textAlignment w:val="baseline"/>
              <w:rPr>
                <w:rFonts w:cs="Gulim" w:asciiTheme="minorEastAsia" w:hAnsi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after="0" w:line="360" w:lineRule="auto"/>
              <w:ind w:firstLine="3840" w:firstLineChars="1600"/>
              <w:textAlignment w:val="baseline"/>
              <w:rPr>
                <w:rFonts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 日 </w:t>
            </w:r>
          </w:p>
          <w:p>
            <w:pPr>
              <w:wordWrap/>
              <w:spacing w:after="0" w:line="360" w:lineRule="auto"/>
              <w:jc w:val="right"/>
              <w:textAlignment w:val="baseline"/>
              <w:rPr>
                <w:rFonts w:cs="Gulim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cs="Gulim" w:asciiTheme="minorEastAsia" w:hAnsiTheme="minorEastAsia"/>
                <w:color w:val="000000"/>
                <w:kern w:val="0"/>
                <w:sz w:val="22"/>
              </w:rPr>
              <w:t>)</w:t>
            </w:r>
          </w:p>
          <w:p>
            <w:pPr>
              <w:spacing w:after="0" w:line="360" w:lineRule="auto"/>
              <w:textAlignment w:val="baseline"/>
              <w:rPr>
                <w:rFonts w:ascii="Haansoft Batang" w:hAnsi="Gulim" w:eastAsia="Gulim" w:cs="Gulim"/>
                <w:color w:val="000000"/>
                <w:kern w:val="0"/>
                <w:sz w:val="12"/>
                <w:szCs w:val="12"/>
              </w:rPr>
            </w:pPr>
          </w:p>
          <w:p>
            <w:pPr>
              <w:wordWrap/>
              <w:spacing w:after="0" w:line="360" w:lineRule="auto"/>
              <w:jc w:val="center"/>
              <w:textAlignment w:val="baseline"/>
              <w:rPr>
                <w:rFonts w:ascii="Haansoft Batang" w:hAnsi="Gulim" w:eastAsia="Gulim" w:cs="Gulim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HY헤드라인M" w:hAnsi="Gulim" w:eastAsia="宋体" w:cs="Gulim"/>
                <w:b/>
                <w:color w:val="000000"/>
                <w:kern w:val="0"/>
                <w:sz w:val="40"/>
                <w:szCs w:val="40"/>
              </w:rPr>
              <w:t>祥明大学国际语言文化教育院长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8" w:hRule="atLeast"/>
        </w:trPr>
        <w:tc>
          <w:tcPr>
            <w:tcW w:w="10438" w:type="dxa"/>
            <w:gridSpan w:val="9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 w:val="22"/>
              </w:rPr>
            </w:pPr>
            <w:r>
              <w:rPr>
                <w:rFonts w:ascii="Batang" w:hAnsi="Batang" w:eastAsia="宋体" w:cs="Batang"/>
                <w:color w:val="000000"/>
                <w:kern w:val="0"/>
                <w:sz w:val="22"/>
              </w:rPr>
              <w:t>◈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22"/>
                <w:lang w:eastAsia="zh-CN"/>
              </w:rPr>
              <w:t xml:space="preserve"> 学费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>:</w:t>
            </w:r>
            <w:r>
              <w:rPr>
                <w:rFonts w:ascii="宋体" w:hAnsi="宋体" w:eastAsia="宋体" w:cs="Gulim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lang w:val="en-US" w:eastAsia="zh-CN"/>
              </w:rPr>
              <w:t>110</w:t>
            </w:r>
            <w:r>
              <w:rPr>
                <w:rFonts w:hint="eastAsia" w:ascii="宋体" w:hAnsi="宋体" w:eastAsia="宋体" w:cs="Batang"/>
                <w:color w:val="000000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22"/>
              </w:rPr>
              <w:t>韩币</w:t>
            </w:r>
          </w:p>
          <w:p>
            <w:pPr>
              <w:spacing w:after="0" w:line="384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 w:val="22"/>
              </w:rPr>
            </w:pPr>
            <w:r>
              <w:rPr>
                <w:rFonts w:hint="eastAsia" w:ascii="Batang" w:hAnsi="Batang" w:eastAsia="Batang" w:cs="Batang"/>
                <w:color w:val="000000"/>
                <w:kern w:val="0"/>
                <w:sz w:val="22"/>
              </w:rPr>
              <w:t>◈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22"/>
                <w:lang w:eastAsia="zh-CN"/>
              </w:rPr>
              <w:t xml:space="preserve"> 账户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>: 友</w:t>
            </w:r>
            <w:r>
              <w:rPr>
                <w:rFonts w:hint="eastAsia" w:ascii="宋体" w:hAnsi="宋体" w:eastAsia="宋体" w:cs="Batang"/>
                <w:color w:val="000000"/>
                <w:kern w:val="0"/>
                <w:sz w:val="22"/>
                <w:lang w:eastAsia="zh-CN"/>
              </w:rPr>
              <w:t>利银行</w:t>
            </w:r>
            <w:r>
              <w:rPr>
                <w:rFonts w:hint="eastAsia" w:ascii="宋体" w:hAnsi="宋体" w:cs="Batang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Batang"/>
                <w:color w:val="000000"/>
                <w:kern w:val="0"/>
                <w:sz w:val="22"/>
              </w:rPr>
              <w:t>WOORI BANK)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 xml:space="preserve"> 1005-201-890887(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22"/>
                <w:lang w:eastAsia="zh-CN"/>
              </w:rPr>
              <w:t>账户名称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 xml:space="preserve">: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lang w:eastAsia="zh-CN"/>
              </w:rPr>
              <w:t>sangmyung university</w:t>
            </w:r>
            <w:r>
              <w:rPr>
                <w:rFonts w:ascii="宋体" w:hAnsi="宋体" w:eastAsia="宋体" w:cs="Gulim"/>
                <w:color w:val="000000"/>
                <w:kern w:val="0"/>
                <w:sz w:val="22"/>
                <w:lang w:eastAsia="zh-CN"/>
              </w:rPr>
              <w:t>(</w:t>
            </w:r>
            <w:r>
              <w:rPr>
                <w:rFonts w:hint="eastAsia" w:ascii="BatangChe" w:hAnsi="BatangChe" w:eastAsia="BatangChe" w:cs="BatangChe"/>
                <w:color w:val="000000"/>
                <w:kern w:val="0"/>
                <w:sz w:val="22"/>
              </w:rPr>
              <w:t>상명대학교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>)</w:t>
            </w:r>
          </w:p>
          <w:p>
            <w:pPr>
              <w:spacing w:after="0" w:line="384" w:lineRule="auto"/>
              <w:textAlignment w:val="baseline"/>
              <w:rPr>
                <w:rFonts w:ascii="宋体" w:hAnsi="宋体" w:cs="Gulim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Gulim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Gulim"/>
                <w:color w:val="000000"/>
                <w:kern w:val="0"/>
                <w:sz w:val="22"/>
              </w:rPr>
              <w:t>&lt;</w:t>
            </w:r>
            <w:r>
              <w:rPr>
                <w:rFonts w:hint="eastAsia" w:ascii="宋体" w:hAnsi="宋体" w:cs="Gulim"/>
                <w:color w:val="000000"/>
                <w:kern w:val="0"/>
                <w:sz w:val="22"/>
              </w:rPr>
              <w:t>海外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2"/>
              </w:rPr>
              <w:t>汇</w:t>
            </w:r>
            <w:r>
              <w:rPr>
                <w:rFonts w:hint="eastAsia" w:ascii="Malgun Gothic" w:hAnsi="Malgun Gothic" w:eastAsia="Malgun Gothic" w:cs="Malgun Gothic"/>
                <w:color w:val="000000"/>
                <w:kern w:val="0"/>
                <w:sz w:val="22"/>
              </w:rPr>
              <w:t>款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2"/>
              </w:rPr>
              <w:t>时&gt;</w:t>
            </w:r>
            <w:bookmarkStart w:id="0" w:name="_GoBack"/>
            <w:bookmarkEnd w:id="0"/>
          </w:p>
          <w:p>
            <w:pPr>
              <w:spacing w:after="0" w:line="384" w:lineRule="auto"/>
              <w:ind w:firstLine="1000" w:firstLineChars="500"/>
              <w:textAlignment w:val="baseline"/>
              <w:rPr>
                <w:rFonts w:ascii="宋体" w:hAnsi="宋体" w:cs="Gulim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4714875" cy="1228725"/>
                  <wp:effectExtent l="0" t="0" r="9525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</w:pPr>
    </w:p>
    <w:p>
      <w:pPr>
        <w:spacing w:after="200"/>
        <w:jc w:val="center"/>
        <w:rPr>
          <w:rFonts w:ascii="微软雅黑" w:hAnsi="微软雅黑" w:eastAsia="微软雅黑" w:cs="Microsoft Tai Le"/>
          <w:lang w:eastAsia="zh-CN"/>
        </w:rPr>
      </w:pPr>
    </w:p>
    <w:p>
      <w:pPr>
        <w:spacing w:after="200"/>
        <w:jc w:val="center"/>
        <w:rPr>
          <w:rFonts w:ascii="微软雅黑" w:hAnsi="微软雅黑" w:eastAsia="微软雅黑" w:cs="Microsoft Tai Le"/>
          <w:lang w:eastAsia="zh-CN"/>
        </w:rPr>
      </w:pPr>
    </w:p>
    <w:p>
      <w:pPr>
        <w:spacing w:after="200"/>
        <w:jc w:val="center"/>
        <w:rPr>
          <w:rFonts w:ascii="微软雅黑" w:hAnsi="微软雅黑" w:eastAsia="微软雅黑" w:cs="Microsoft Tai Le"/>
          <w:sz w:val="24"/>
          <w:lang w:eastAsia="zh-CN"/>
        </w:rPr>
      </w:pPr>
      <w:r>
        <w:rPr>
          <w:rFonts w:hint="eastAsia" w:ascii="微软雅黑" w:hAnsi="微软雅黑" w:eastAsia="微软雅黑" w:cs="Microsoft Tai Le"/>
          <w:sz w:val="24"/>
          <w:lang w:eastAsia="zh-CN"/>
        </w:rPr>
        <w:t>个人信息收集以及使用同意书</w:t>
      </w:r>
    </w:p>
    <w:p>
      <w:pPr>
        <w:spacing w:after="200" w:line="240" w:lineRule="auto"/>
        <w:ind w:left="400"/>
        <w:rPr>
          <w:rFonts w:hint="eastAsia" w:ascii="微软雅黑" w:hAnsi="微软雅黑" w:eastAsia="微软雅黑" w:cs="Microsoft Tai Le"/>
          <w:sz w:val="24"/>
          <w:szCs w:val="24"/>
          <w:lang w:eastAsia="zh-CN"/>
        </w:rPr>
      </w:pPr>
      <w:r>
        <w:rPr>
          <w:rFonts w:hint="eastAsia" w:ascii="微软雅黑" w:hAnsi="微软雅黑" w:cs="Microsoft Tai Le"/>
        </w:rPr>
        <w:t>O</w:t>
      </w:r>
      <w:r>
        <w:rPr>
          <w:rFonts w:ascii="微软雅黑" w:hAnsi="微软雅黑" w:cs="Microsoft Tai Le"/>
        </w:rPr>
        <w:t xml:space="preserve"> </w:t>
      </w:r>
      <w:r>
        <w:rPr>
          <w:rFonts w:hint="eastAsia" w:ascii="微软雅黑" w:hAnsi="微软雅黑" w:eastAsia="微软雅黑" w:cs="Microsoft Tai Le"/>
          <w:lang w:eastAsia="zh-CN"/>
        </w:rPr>
        <w:t>收集，应用个人信息有关事项</w:t>
      </w:r>
    </w:p>
    <w:p>
      <w:pPr>
        <w:spacing w:after="200"/>
        <w:ind w:left="760"/>
        <w:rPr>
          <w:rFonts w:hint="eastAsia" w:ascii="微软雅黑" w:hAnsi="微软雅黑" w:eastAsia="微软雅黑" w:cs="Microsoft Tai Le"/>
          <w:lang w:eastAsia="zh-CN"/>
        </w:rPr>
      </w:pPr>
      <w:r>
        <w:rPr>
          <w:rFonts w:hint="eastAsia" w:ascii="微软雅黑" w:hAnsi="微软雅黑" w:eastAsia="微软雅黑" w:cs="Microsoft Tai Le"/>
          <w:lang w:eastAsia="zh-CN"/>
        </w:rPr>
        <w:t>祥明国际语言文化教育院根据 [个人信息收集保护法] 第15条规定，进行入学程序之前，将收集个人信息。</w:t>
      </w:r>
    </w:p>
    <w:p>
      <w:pPr>
        <w:ind w:left="1100" w:right="102" w:hanging="300"/>
        <w:textAlignment w:val="baseline"/>
        <w:rPr>
          <w:rFonts w:hint="eastAsia" w:ascii="微软雅黑" w:hAnsi="微软雅黑" w:eastAsia="微软雅黑" w:cs="Microsoft Tai Le"/>
          <w:color w:val="000000"/>
          <w:kern w:val="0"/>
          <w:szCs w:val="20"/>
          <w:lang w:eastAsia="zh-CN"/>
        </w:rPr>
      </w:pP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 xml:space="preserve">• </w:t>
      </w:r>
      <w:r>
        <w:rPr>
          <w:rFonts w:hint="eastAsia" w:ascii="微软雅黑" w:hAnsi="微软雅黑" w:eastAsia="微软雅黑" w:cs="Microsoft Tai Le"/>
          <w:color w:val="000000"/>
          <w:szCs w:val="20"/>
          <w:lang w:eastAsia="zh-CN"/>
        </w:rPr>
        <w:t>人信息收集</w:t>
      </w:r>
      <w:r>
        <w:rPr>
          <w:rFonts w:hint="eastAsia" w:ascii="나눔고딕" w:hAnsi="Gulim" w:eastAsia="나눔고딕" w:cs="Gulim"/>
          <w:color w:val="000000"/>
          <w:w w:val="90"/>
          <w:szCs w:val="20"/>
          <w:lang w:eastAsia="zh-CN"/>
        </w:rPr>
        <w:t>·</w:t>
      </w:r>
      <w:r>
        <w:rPr>
          <w:rFonts w:hint="eastAsia" w:ascii="微软雅黑" w:hAnsi="微软雅黑" w:eastAsia="微软雅黑" w:cs="Microsoft Tai Le"/>
          <w:color w:val="000000"/>
          <w:szCs w:val="20"/>
          <w:lang w:eastAsia="zh-CN"/>
        </w:rPr>
        <w:t>应用目的：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Microsoft Tai Le"/>
          <w:color w:val="000000"/>
          <w:szCs w:val="20"/>
          <w:lang w:eastAsia="zh-CN"/>
        </w:rPr>
        <w:t>入学招生与在学履历管理</w:t>
      </w:r>
    </w:p>
    <w:p>
      <w:pPr>
        <w:ind w:left="1100" w:right="102" w:hanging="300"/>
        <w:textAlignment w:val="baseline"/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</w:pP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>• 收集</w:t>
      </w:r>
      <w:r>
        <w:rPr>
          <w:rFonts w:hint="eastAsia" w:ascii="나눔고딕" w:hAnsi="Gulim" w:eastAsia="나눔고딕" w:cs="Gulim"/>
          <w:color w:val="000000"/>
          <w:w w:val="90"/>
          <w:szCs w:val="20"/>
          <w:lang w:eastAsia="zh-CN"/>
        </w:rPr>
        <w:t>·</w:t>
      </w: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>使用时个人信息事项</w:t>
      </w:r>
    </w:p>
    <w:p>
      <w:pPr>
        <w:numPr>
          <w:ilvl w:val="0"/>
          <w:numId w:val="1"/>
        </w:numPr>
        <w:spacing w:after="200" w:line="240" w:lineRule="auto"/>
        <w:ind w:right="102"/>
        <w:textAlignment w:val="baseline"/>
        <w:rPr>
          <w:rFonts w:ascii="微软雅黑" w:hAnsi="微软雅黑" w:eastAsia="微软雅黑" w:cs="Microsoft Tai Le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Microsoft Tai Le"/>
          <w:color w:val="000000"/>
          <w:w w:val="90"/>
          <w:sz w:val="21"/>
          <w:szCs w:val="21"/>
          <w:lang w:eastAsia="zh-CN"/>
        </w:rPr>
        <w:t>姓名，</w:t>
      </w:r>
      <w:r>
        <w:rPr>
          <w:rFonts w:hint="eastAsia" w:eastAsia="宋体" w:cs="Gulim" w:asciiTheme="minorEastAsia" w:hAnsiTheme="minorEastAsia"/>
          <w:kern w:val="0"/>
          <w:sz w:val="21"/>
          <w:szCs w:val="21"/>
          <w:lang w:eastAsia="zh-CN"/>
        </w:rPr>
        <w:t xml:space="preserve"> 学号</w:t>
      </w:r>
      <w:r>
        <w:rPr>
          <w:rFonts w:hint="eastAsia" w:cs="Gulim" w:asciiTheme="minorEastAsia" w:hAnsiTheme="minorEastAsia"/>
          <w:kern w:val="0"/>
          <w:sz w:val="21"/>
          <w:szCs w:val="21"/>
        </w:rPr>
        <w:t>,</w:t>
      </w:r>
      <w:r>
        <w:rPr>
          <w:rFonts w:cs="Gulim" w:asciiTheme="minorEastAsia" w:hAnsiTheme="minorEastAsia"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Microsoft Tai Le"/>
          <w:color w:val="000000"/>
          <w:w w:val="90"/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>出生日期</w:t>
      </w:r>
      <w:r>
        <w:rPr>
          <w:rFonts w:hint="eastAsia" w:ascii="微软雅黑" w:hAnsi="微软雅黑" w:eastAsia="微软雅黑" w:cs="Microsoft Tai Le"/>
          <w:color w:val="000000"/>
          <w:w w:val="90"/>
          <w:sz w:val="21"/>
          <w:szCs w:val="21"/>
          <w:lang w:eastAsia="zh-CN"/>
        </w:rPr>
        <w:t xml:space="preserve"> </w:t>
      </w:r>
      <w:r>
        <w:rPr>
          <w:rFonts w:ascii="微软雅黑" w:hAnsi="微软雅黑" w:eastAsia="微软雅黑" w:cs="Microsoft Tai Le"/>
          <w:color w:val="000000"/>
          <w:w w:val="90"/>
          <w:sz w:val="21"/>
          <w:szCs w:val="21"/>
          <w:lang w:eastAsia="zh-CN"/>
        </w:rPr>
        <w:t xml:space="preserve">, </w:t>
      </w:r>
      <w:r>
        <w:rPr>
          <w:rFonts w:hint="eastAsia" w:eastAsia="宋体"/>
          <w:sz w:val="21"/>
          <w:szCs w:val="21"/>
          <w:lang w:eastAsia="zh-CN"/>
        </w:rPr>
        <w:t>性别</w:t>
      </w:r>
      <w:r>
        <w:rPr>
          <w:rFonts w:hint="eastAsia"/>
          <w:sz w:val="21"/>
          <w:szCs w:val="21"/>
        </w:rPr>
        <w:t>,</w:t>
      </w:r>
      <w:r>
        <w:rPr>
          <w:rFonts w:hint="eastAsia" w:ascii="微软雅黑" w:hAnsi="微软雅黑" w:eastAsia="微软雅黑" w:cs="Microsoft Tai Le"/>
          <w:color w:val="000000"/>
          <w:sz w:val="21"/>
          <w:szCs w:val="21"/>
          <w:lang w:eastAsia="zh-CN"/>
        </w:rPr>
        <w:t xml:space="preserve"> 电话号码，</w:t>
      </w:r>
      <w:r>
        <w:rPr>
          <w:rFonts w:hint="eastAsia" w:ascii="BatangChe" w:hAnsi="BatangChe" w:eastAsia="BatangChe" w:cs="BatangChe"/>
          <w:color w:val="000000"/>
          <w:sz w:val="21"/>
          <w:szCs w:val="21"/>
        </w:rPr>
        <w:t>E-mail</w:t>
      </w:r>
      <w:r>
        <w:rPr>
          <w:rFonts w:hint="eastAsia" w:ascii="微软雅黑" w:hAnsi="微软雅黑" w:eastAsia="微软雅黑" w:cs="Microsoft Tai Le"/>
          <w:color w:val="000000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 xml:space="preserve"> SNS</w:t>
      </w:r>
      <w:r>
        <w:rPr>
          <w:rFonts w:hint="eastAsia" w:eastAsia="宋体"/>
          <w:sz w:val="21"/>
          <w:szCs w:val="21"/>
          <w:lang w:eastAsia="zh-CN"/>
        </w:rPr>
        <w:t>账号</w:t>
      </w:r>
    </w:p>
    <w:p>
      <w:pPr>
        <w:spacing w:after="200" w:line="240" w:lineRule="auto"/>
        <w:ind w:right="102" w:firstLine="400" w:firstLineChars="200"/>
        <w:textAlignment w:val="baseline"/>
        <w:rPr>
          <w:rFonts w:hint="eastAsia" w:ascii="微软雅黑" w:hAnsi="微软雅黑" w:eastAsia="微软雅黑" w:cs="Microsoft Tai Le"/>
          <w:color w:val="000000"/>
          <w:szCs w:val="20"/>
          <w:lang w:eastAsia="zh-CN"/>
        </w:rPr>
      </w:pPr>
      <w:r>
        <w:rPr>
          <w:rFonts w:hint="eastAsia" w:ascii="微软雅黑" w:hAnsi="微软雅黑" w:eastAsia="微软雅黑" w:cs="Microsoft Tai Le"/>
          <w:color w:val="000000"/>
          <w:szCs w:val="20"/>
          <w:lang w:eastAsia="zh-CN"/>
        </w:rPr>
        <w:t xml:space="preserve">    </w:t>
      </w: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>• 个人信息保留，使用时间：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>到在本院学习结束时为止</w:t>
      </w:r>
    </w:p>
    <w:p>
      <w:pPr>
        <w:spacing w:before="40"/>
        <w:ind w:right="102"/>
        <w:jc w:val="center"/>
        <w:textAlignment w:val="baseline"/>
        <w:rPr>
          <w:rFonts w:hint="eastAsia" w:ascii="微软雅黑" w:hAnsi="微软雅黑" w:eastAsia="微软雅黑" w:cs="Arial"/>
          <w:b/>
          <w:bCs/>
          <w:color w:val="000000"/>
          <w:w w:val="90"/>
          <w:sz w:val="22"/>
          <w:lang w:eastAsia="zh-CN"/>
        </w:rPr>
      </w:pPr>
      <w:r>
        <w:rPr>
          <w:rFonts w:hint="eastAsia" w:ascii="微软雅黑" w:hAnsi="微软雅黑" w:eastAsia="微软雅黑" w:cs="Microsoft Tai Le"/>
          <w:b/>
          <w:color w:val="000000"/>
          <w:w w:val="90"/>
          <w:sz w:val="22"/>
          <w:lang w:eastAsia="zh-CN"/>
        </w:rPr>
        <w:t xml:space="preserve">您是否同意？                           同意 </w:t>
      </w:r>
      <w:r>
        <w:rPr>
          <w:rFonts w:hint="eastAsia" w:ascii="微软雅黑" w:hAnsi="微软雅黑" w:eastAsia="微软雅黑" w:cs="Arial"/>
          <w:b/>
          <w:bCs/>
          <w:color w:val="000000"/>
          <w:w w:val="90"/>
          <w:sz w:val="22"/>
          <w:lang w:eastAsia="zh-CN"/>
        </w:rPr>
        <w:t>□</w:t>
      </w:r>
      <w:r>
        <w:rPr>
          <w:rFonts w:hint="eastAsia" w:ascii="微软雅黑" w:hAnsi="微软雅黑" w:eastAsia="微软雅黑" w:cs="Microsoft Tai Le"/>
          <w:b/>
          <w:bCs/>
          <w:color w:val="000000"/>
          <w:w w:val="90"/>
          <w:sz w:val="22"/>
          <w:lang w:eastAsia="zh-CN"/>
        </w:rPr>
        <w:t xml:space="preserve">      不同意 </w:t>
      </w:r>
      <w:r>
        <w:rPr>
          <w:rFonts w:hint="eastAsia" w:ascii="微软雅黑" w:hAnsi="微软雅黑" w:eastAsia="微软雅黑" w:cs="Arial"/>
          <w:b/>
          <w:bCs/>
          <w:color w:val="000000"/>
          <w:w w:val="90"/>
          <w:sz w:val="22"/>
          <w:lang w:eastAsia="zh-CN"/>
        </w:rPr>
        <w:t>□</w:t>
      </w:r>
    </w:p>
    <w:p>
      <w:pPr>
        <w:ind w:left="100" w:leftChars="50" w:right="102" w:firstLine="3242" w:firstLineChars="1500"/>
        <w:textAlignment w:val="baseline"/>
        <w:rPr>
          <w:rFonts w:hint="eastAsia" w:ascii="微软雅黑" w:hAnsi="微软雅黑" w:eastAsia="微软雅黑" w:cs="Microsoft Tai Le"/>
          <w:b/>
          <w:bCs/>
          <w:color w:val="000000"/>
          <w:w w:val="90"/>
          <w:sz w:val="24"/>
          <w:szCs w:val="24"/>
          <w:lang w:eastAsia="zh-CN"/>
        </w:rPr>
      </w:pPr>
    </w:p>
    <w:p>
      <w:pPr>
        <w:ind w:left="566" w:leftChars="283" w:right="102"/>
        <w:textAlignment w:val="baseline"/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</w:pPr>
      <w:r>
        <w:rPr>
          <w:rFonts w:hint="eastAsia" w:ascii="微软雅黑" w:hAnsi="微软雅黑" w:eastAsia="微软雅黑" w:cs="Gulim"/>
          <w:color w:val="000000"/>
          <w:w w:val="90"/>
          <w:sz w:val="22"/>
          <w:lang w:eastAsia="zh-CN"/>
        </w:rPr>
        <w:t>※</w:t>
      </w:r>
      <w:r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  <w:t xml:space="preserve"> 您有权不同意以上事项。但是，如果您对以上事项不同意，将会对您申请祥明大学国际语言文化教育院产生不利影响。</w:t>
      </w:r>
    </w:p>
    <w:p>
      <w:pPr>
        <w:ind w:left="1200" w:right="102" w:hanging="400"/>
        <w:textAlignment w:val="baseline"/>
        <w:rPr>
          <w:rFonts w:hint="eastAsia" w:ascii="微软雅黑" w:hAnsi="微软雅黑" w:eastAsia="微软雅黑" w:cs="Microsoft Tai Le"/>
          <w:color w:val="000000"/>
          <w:w w:val="90"/>
          <w:sz w:val="22"/>
          <w:lang w:eastAsia="zh-CN"/>
        </w:rPr>
      </w:pPr>
    </w:p>
    <w:p>
      <w:pPr>
        <w:ind w:right="102" w:firstLine="7326" w:firstLineChars="3700"/>
        <w:textAlignment w:val="baseline"/>
        <w:rPr>
          <w:rFonts w:hint="eastAsia" w:ascii="微软雅黑" w:hAnsi="微软雅黑" w:eastAsia="微软雅黑" w:cs="Gulim"/>
          <w:color w:val="000000"/>
          <w:sz w:val="22"/>
        </w:rPr>
      </w:pPr>
      <w:r>
        <w:rPr>
          <w:rFonts w:hint="eastAsia" w:ascii="微软雅黑" w:hAnsi="微软雅黑" w:eastAsia="微软雅黑" w:cs="Gulim"/>
          <w:color w:val="000000"/>
          <w:w w:val="90"/>
          <w:sz w:val="22"/>
        </w:rPr>
        <w:t xml:space="preserve">20     </w:t>
      </w:r>
      <w:r>
        <w:rPr>
          <w:rFonts w:hint="eastAsia" w:ascii="微软雅黑" w:hAnsi="微软雅黑" w:eastAsia="微软雅黑" w:cs="Gulim"/>
          <w:color w:val="000000"/>
          <w:w w:val="90"/>
          <w:sz w:val="22"/>
          <w:lang w:eastAsia="zh-CN"/>
        </w:rPr>
        <w:t xml:space="preserve">年   </w:t>
      </w:r>
      <w:r>
        <w:rPr>
          <w:rFonts w:hint="eastAsia" w:ascii="微软雅黑" w:hAnsi="微软雅黑" w:eastAsia="微软雅黑" w:cs="Gulim"/>
          <w:color w:val="000000"/>
          <w:w w:val="90"/>
          <w:sz w:val="22"/>
        </w:rPr>
        <w:t xml:space="preserve">   </w:t>
      </w:r>
      <w:r>
        <w:rPr>
          <w:rFonts w:hint="eastAsia" w:ascii="微软雅黑" w:hAnsi="微软雅黑" w:eastAsia="微软雅黑" w:cs="Gulim"/>
          <w:color w:val="000000"/>
          <w:w w:val="90"/>
          <w:sz w:val="22"/>
          <w:lang w:eastAsia="zh-CN"/>
        </w:rPr>
        <w:t xml:space="preserve">月 </w:t>
      </w:r>
      <w:r>
        <w:rPr>
          <w:rFonts w:hint="eastAsia" w:ascii="微软雅黑" w:hAnsi="微软雅黑" w:eastAsia="微软雅黑" w:cs="Gulim"/>
          <w:color w:val="000000"/>
          <w:w w:val="90"/>
          <w:sz w:val="22"/>
        </w:rPr>
        <w:t xml:space="preserve">     </w:t>
      </w:r>
      <w:r>
        <w:rPr>
          <w:rFonts w:hint="eastAsia" w:ascii="微软雅黑" w:hAnsi="微软雅黑" w:eastAsia="微软雅黑" w:cs="Gulim"/>
          <w:color w:val="000000"/>
          <w:w w:val="90"/>
          <w:sz w:val="22"/>
          <w:lang w:eastAsia="zh-CN"/>
        </w:rPr>
        <w:t xml:space="preserve">日 </w:t>
      </w:r>
    </w:p>
    <w:p>
      <w:pPr>
        <w:ind w:firstLine="7326" w:firstLineChars="3700"/>
        <w:rPr>
          <w:rFonts w:hint="eastAsia" w:ascii="微软雅黑" w:hAnsi="微软雅黑" w:eastAsia="Malgun Gothic" w:cs="HCR Batang"/>
          <w:sz w:val="22"/>
        </w:rPr>
      </w:pPr>
      <w:r>
        <w:rPr>
          <w:rFonts w:hint="eastAsia" w:ascii="微软雅黑" w:hAnsi="微软雅黑" w:eastAsia="微软雅黑" w:cs="새굴림"/>
          <w:color w:val="000000"/>
          <w:w w:val="90"/>
          <w:sz w:val="22"/>
          <w:lang w:eastAsia="zh-CN"/>
        </w:rPr>
        <w:t>签名</w:t>
      </w:r>
      <w:r>
        <w:rPr>
          <w:rFonts w:hint="eastAsia" w:ascii="微软雅黑" w:hAnsi="微软雅黑" w:eastAsia="微软雅黑" w:cs="Gulim"/>
          <w:color w:val="000000"/>
          <w:w w:val="90"/>
          <w:sz w:val="22"/>
        </w:rPr>
        <w:t xml:space="preserve"> :                 (</w:t>
      </w:r>
      <w:r>
        <w:rPr>
          <w:rFonts w:hint="eastAsia" w:ascii="微软雅黑" w:hAnsi="微软雅黑" w:eastAsia="微软雅黑" w:cs="Gulim"/>
          <w:color w:val="000000"/>
          <w:w w:val="90"/>
          <w:sz w:val="22"/>
          <w:lang w:eastAsia="zh-CN"/>
        </w:rPr>
        <w:t>印</w:t>
      </w:r>
      <w:r>
        <w:rPr>
          <w:rFonts w:hint="eastAsia" w:ascii="微软雅黑" w:hAnsi="微软雅黑" w:eastAsia="微软雅黑" w:cs="Gulim"/>
          <w:color w:val="000000"/>
          <w:w w:val="90"/>
          <w:sz w:val="22"/>
        </w:rPr>
        <w:t>)</w:t>
      </w:r>
    </w:p>
    <w:p>
      <w:pPr>
        <w:rPr>
          <w:rFonts w:hint="eastAsia" w:ascii="Microsoft Tai Le" w:hAnsi="Microsoft Tai Le" w:eastAsia="Malgun Gothic" w:cs="Microsoft Tai Le"/>
          <w:sz w:val="18"/>
          <w:szCs w:val="18"/>
          <w:lang w:eastAsia="zh-CN"/>
        </w:rPr>
      </w:pPr>
    </w:p>
    <w:p>
      <w:pPr>
        <w:pStyle w:val="9"/>
      </w:pPr>
    </w:p>
    <w:p>
      <w:pPr>
        <w:pStyle w:val="9"/>
        <w:rPr>
          <w:rFonts w:hint="eastAsia"/>
        </w:rPr>
      </w:pPr>
    </w:p>
    <w:sectPr>
      <w:pgSz w:w="11906" w:h="16838"/>
      <w:pgMar w:top="993" w:right="720" w:bottom="720" w:left="72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Haansoft Batang">
    <w:panose1 w:val="02030600000101010101"/>
    <w:charset w:val="81"/>
    <w:family w:val="roman"/>
    <w:pitch w:val="default"/>
    <w:sig w:usb0="FFFFFFFF" w:usb1="FFFFFFFF" w:usb2="00FFFFFF" w:usb3="00000000" w:csb0="863F01FF" w:csb1="0000FFFF"/>
  </w:font>
  <w:font w:name="HY헤드라인M">
    <w:altName w:val="펜흘림"/>
    <w:panose1 w:val="02030600000101010101"/>
    <w:charset w:val="81"/>
    <w:family w:val="roman"/>
    <w:pitch w:val="default"/>
    <w:sig w:usb0="00000000" w:usb1="00000000" w:usb2="00000010" w:usb3="00000000" w:csb0="00080000" w:csb1="00000000"/>
  </w:font>
  <w:font w:name="새굴림">
    <w:altName w:val="HyhwpEQ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panose1 w:val="02030609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나눔고딕">
    <w:altName w:val="Adobe Gothic Std B"/>
    <w:panose1 w:val="020D0604000000000000"/>
    <w:charset w:val="81"/>
    <w:family w:val="modern"/>
    <w:pitch w:val="default"/>
    <w:sig w:usb0="00000000" w:usb1="00000000" w:usb2="00000010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CR Batang">
    <w:panose1 w:val="02030504000101010101"/>
    <w:charset w:val="81"/>
    <w:family w:val="roman"/>
    <w:pitch w:val="default"/>
    <w:sig w:usb0="F7FFAEFF" w:usb1="FBDFFFFF" w:usb2="0417FFFF" w:usb3="00000000" w:csb0="00080001" w:csb1="00000000"/>
  </w:font>
  <w:font w:name="HyhwpEQ">
    <w:panose1 w:val="02030600000101010101"/>
    <w:charset w:val="81"/>
    <w:family w:val="auto"/>
    <w:pitch w:val="default"/>
    <w:sig w:usb0="800002A7" w:usb1="39D77CF9" w:usb2="00000000" w:usb3="00000000" w:csb0="00080000" w:csb1="00000000"/>
  </w:font>
  <w:font w:name="펜흘림">
    <w:panose1 w:val="02030603000101010101"/>
    <w:charset w:val="81"/>
    <w:family w:val="auto"/>
    <w:pitch w:val="default"/>
    <w:sig w:usb0="00000000" w:usb1="00000000" w:usb2="00000000" w:usb3="00000000" w:csb0="0008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Gothic Std B">
    <w:panose1 w:val="020B0800000000000000"/>
    <w:charset w:val="81"/>
    <w:family w:val="modern"/>
    <w:pitch w:val="default"/>
    <w:sig w:usb0="00000001" w:usb1="21D72C10" w:usb2="00000010" w:usb3="00000000" w:csb0="602A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65A"/>
    <w:multiLevelType w:val="multilevel"/>
    <w:tmpl w:val="5B31265A"/>
    <w:lvl w:ilvl="0" w:tentative="0">
      <w:start w:val="1"/>
      <w:numFmt w:val="bullet"/>
      <w:lvlText w:val="-"/>
      <w:lvlJc w:val="left"/>
      <w:pPr>
        <w:ind w:left="1160" w:hanging="360"/>
      </w:pPr>
      <w:rPr>
        <w:rFonts w:hint="eastAsia" w:ascii="Gulim" w:hAnsi="Gulim" w:eastAsia="Gulim" w:cs="Gulim"/>
        <w:w w:val="90"/>
        <w:sz w:val="22"/>
      </w:rPr>
    </w:lvl>
    <w:lvl w:ilvl="1" w:tentative="0">
      <w:start w:val="1"/>
      <w:numFmt w:val="bullet"/>
      <w:lvlText w:val=""/>
      <w:lvlJc w:val="left"/>
      <w:pPr>
        <w:ind w:left="16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0F0B05"/>
    <w:rsid w:val="0014588F"/>
    <w:rsid w:val="001D3955"/>
    <w:rsid w:val="001D42C5"/>
    <w:rsid w:val="001D5D5E"/>
    <w:rsid w:val="00257260"/>
    <w:rsid w:val="00275A40"/>
    <w:rsid w:val="002A190F"/>
    <w:rsid w:val="002F6ABD"/>
    <w:rsid w:val="003B378E"/>
    <w:rsid w:val="00416969"/>
    <w:rsid w:val="00431D90"/>
    <w:rsid w:val="004327A2"/>
    <w:rsid w:val="00463A79"/>
    <w:rsid w:val="00464A13"/>
    <w:rsid w:val="004C5D17"/>
    <w:rsid w:val="00563956"/>
    <w:rsid w:val="005B0CAE"/>
    <w:rsid w:val="005D31EE"/>
    <w:rsid w:val="005E1178"/>
    <w:rsid w:val="006117AA"/>
    <w:rsid w:val="00647FAE"/>
    <w:rsid w:val="00693B78"/>
    <w:rsid w:val="006E1E5C"/>
    <w:rsid w:val="00705D7C"/>
    <w:rsid w:val="007433C7"/>
    <w:rsid w:val="00752C92"/>
    <w:rsid w:val="0095639C"/>
    <w:rsid w:val="00AA7661"/>
    <w:rsid w:val="00AE692A"/>
    <w:rsid w:val="00B52474"/>
    <w:rsid w:val="00C3740B"/>
    <w:rsid w:val="00CC7411"/>
    <w:rsid w:val="00D5468A"/>
    <w:rsid w:val="00D60D4E"/>
    <w:rsid w:val="00DD0BCB"/>
    <w:rsid w:val="00E12354"/>
    <w:rsid w:val="00E30DA3"/>
    <w:rsid w:val="00E732B3"/>
    <w:rsid w:val="00F36095"/>
    <w:rsid w:val="00F86C83"/>
    <w:rsid w:val="00FB019B"/>
    <w:rsid w:val="00FC515E"/>
    <w:rsid w:val="01203E12"/>
    <w:rsid w:val="150611BE"/>
    <w:rsid w:val="1DB103BB"/>
    <w:rsid w:val="3A874183"/>
    <w:rsid w:val="3D861C52"/>
    <w:rsid w:val="5359790C"/>
    <w:rsid w:val="60B452FD"/>
    <w:rsid w:val="62C65432"/>
    <w:rsid w:val="649E2610"/>
    <w:rsid w:val="69484F59"/>
    <w:rsid w:val="6DE94A96"/>
    <w:rsid w:val="75E81FD6"/>
    <w:rsid w:val="765C5A7C"/>
    <w:rsid w:val="79DF06D8"/>
    <w:rsid w:val="7BB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7">
    <w:name w:val="List Paragraph"/>
    <w:basedOn w:val="1"/>
    <w:qFormat/>
    <w:uiPriority w:val="34"/>
    <w:pPr>
      <w:ind w:left="800" w:leftChars="400"/>
    </w:pPr>
  </w:style>
  <w:style w:type="character" w:customStyle="1" w:styleId="8">
    <w:name w:val="풍선 도움말 텍스트 Char"/>
    <w:basedOn w:val="6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9">
    <w:name w:val="바탕글"/>
    <w:basedOn w:val="1"/>
    <w:uiPriority w:val="0"/>
    <w:pPr>
      <w:spacing w:after="0" w:line="384" w:lineRule="auto"/>
      <w:textAlignment w:val="baseline"/>
    </w:pPr>
    <w:rPr>
      <w:rFonts w:ascii="Batang" w:hAnsi="Gulim" w:eastAsia="Gulim" w:cs="Gulim"/>
      <w:color w:val="000000"/>
      <w:kern w:val="0"/>
      <w:szCs w:val="20"/>
    </w:rPr>
  </w:style>
  <w:style w:type="paragraph" w:customStyle="1" w:styleId="10">
    <w:name w:val="s0"/>
    <w:basedOn w:val="1"/>
    <w:uiPriority w:val="0"/>
    <w:pPr>
      <w:spacing w:after="0" w:line="384" w:lineRule="auto"/>
      <w:textAlignment w:val="baseline"/>
    </w:pPr>
    <w:rPr>
      <w:rFonts w:ascii="Haansoft Batang" w:hAnsi="Gulim" w:eastAsia="Gulim" w:cs="Gulim"/>
      <w:color w:val="000000"/>
      <w:kern w:val="0"/>
      <w:sz w:val="24"/>
      <w:szCs w:val="24"/>
    </w:rPr>
  </w:style>
  <w:style w:type="paragraph" w:styleId="11">
    <w:name w:val="No Spacing"/>
    <w:qFormat/>
    <w:uiPriority w:val="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customStyle="1" w:styleId="12">
    <w:name w:val="머리글 Char"/>
    <w:basedOn w:val="6"/>
    <w:link w:val="4"/>
    <w:qFormat/>
    <w:uiPriority w:val="99"/>
  </w:style>
  <w:style w:type="character" w:customStyle="1" w:styleId="13">
    <w:name w:val="바닥글 Char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666</Characters>
  <Lines>5</Lines>
  <Paragraphs>1</Paragraphs>
  <TotalTime>119</TotalTime>
  <ScaleCrop>false</ScaleCrop>
  <LinksUpToDate>false</LinksUpToDate>
  <CharactersWithSpaces>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2021-01-08T09:47:00Z</dcterms:created>
  <dc:creator>DB400T2A</dc:creator>
  <cp:lastModifiedBy>     예이.</cp:lastModifiedBy>
  <cp:lastPrinted>2021-06-16T02:50:00Z</cp:lastPrinted>
  <dcterms:modified xsi:type="dcterms:W3CDTF">2021-08-15T06:53:17Z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